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B86" w:rsidRDefault="00256B86" w:rsidP="00DB29FE">
      <w:pPr>
        <w:pStyle w:val="a4"/>
        <w:spacing w:line="240" w:lineRule="auto"/>
        <w:ind w:firstLine="76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Материалы отдела культуры и социального развития администрации Ипатовского муниципального района Ставропольского края на заседание трехсторонней комиссии по регулированию социально-трудовых отношений Ипатовского муниципального района Ставропольского края 21.09.2017г.</w:t>
      </w:r>
    </w:p>
    <w:p w:rsidR="002E290E" w:rsidRPr="00DB29FE" w:rsidRDefault="002E290E" w:rsidP="00256B86">
      <w:pPr>
        <w:pStyle w:val="a4"/>
        <w:spacing w:after="0" w:line="240" w:lineRule="auto"/>
        <w:ind w:firstLine="765"/>
        <w:jc w:val="both"/>
        <w:rPr>
          <w:rFonts w:ascii="Times New Roman" w:hAnsi="Times New Roman"/>
          <w:sz w:val="28"/>
          <w:szCs w:val="28"/>
        </w:rPr>
      </w:pPr>
      <w:r w:rsidRPr="00DB29FE">
        <w:rPr>
          <w:rFonts w:ascii="Times New Roman" w:hAnsi="Times New Roman"/>
          <w:sz w:val="28"/>
          <w:szCs w:val="28"/>
        </w:rPr>
        <w:t>«О работе муниципальных бюджетных  учреждений дополнительного образования «Детская школа искусств» и «Детская художественная школа» за 2016-2017 учебный год».</w:t>
      </w:r>
    </w:p>
    <w:p w:rsidR="002E290E" w:rsidRPr="00DB29FE" w:rsidRDefault="002E290E" w:rsidP="00256B86">
      <w:pPr>
        <w:pStyle w:val="a4"/>
        <w:spacing w:after="0" w:line="240" w:lineRule="auto"/>
        <w:ind w:firstLine="765"/>
        <w:jc w:val="both"/>
        <w:rPr>
          <w:rFonts w:ascii="Times New Roman" w:hAnsi="Times New Roman"/>
          <w:sz w:val="28"/>
          <w:szCs w:val="28"/>
        </w:rPr>
      </w:pPr>
      <w:r w:rsidRPr="00DB29FE">
        <w:rPr>
          <w:rFonts w:ascii="Times New Roman" w:hAnsi="Times New Roman"/>
          <w:sz w:val="28"/>
          <w:szCs w:val="28"/>
        </w:rPr>
        <w:t xml:space="preserve">Задачи эстетического воспитания детей и молодежи, удовлетворение потребности общества в развитии творческих способностей и интересов, социального и профессионального самоопределения в Ипатовском районе решают 2 школы дополнительного образования детей: МБУ ДО «Детская школа искусств» с 7 филиалами по району: филиал №1 а. Малый </w:t>
      </w:r>
      <w:proofErr w:type="spellStart"/>
      <w:r w:rsidRPr="00DB29FE">
        <w:rPr>
          <w:rFonts w:ascii="Times New Roman" w:hAnsi="Times New Roman"/>
          <w:sz w:val="28"/>
          <w:szCs w:val="28"/>
        </w:rPr>
        <w:t>Барханчак</w:t>
      </w:r>
      <w:proofErr w:type="spellEnd"/>
      <w:r w:rsidRPr="00DB29FE">
        <w:rPr>
          <w:rFonts w:ascii="Times New Roman" w:hAnsi="Times New Roman"/>
          <w:sz w:val="28"/>
          <w:szCs w:val="28"/>
        </w:rPr>
        <w:t xml:space="preserve">, филиал №2 с. Бурукшун, филиал №3 п. Красочный, филиал №4 с. Лиман, Филиал №5 с. Октябрьское, филиал №6 с. </w:t>
      </w:r>
      <w:proofErr w:type="spellStart"/>
      <w:r w:rsidRPr="00DB29FE">
        <w:rPr>
          <w:rFonts w:ascii="Times New Roman" w:hAnsi="Times New Roman"/>
          <w:sz w:val="28"/>
          <w:szCs w:val="28"/>
        </w:rPr>
        <w:t>Кевсала</w:t>
      </w:r>
      <w:proofErr w:type="spellEnd"/>
      <w:r w:rsidRPr="00DB29FE">
        <w:rPr>
          <w:rFonts w:ascii="Times New Roman" w:hAnsi="Times New Roman"/>
          <w:sz w:val="28"/>
          <w:szCs w:val="28"/>
        </w:rPr>
        <w:t xml:space="preserve">, филиал №7 п. Советское Руно и МБУ </w:t>
      </w:r>
      <w:proofErr w:type="gramStart"/>
      <w:r w:rsidRPr="00DB29FE">
        <w:rPr>
          <w:rFonts w:ascii="Times New Roman" w:hAnsi="Times New Roman"/>
          <w:sz w:val="28"/>
          <w:szCs w:val="28"/>
        </w:rPr>
        <w:t>ДО</w:t>
      </w:r>
      <w:proofErr w:type="gramEnd"/>
      <w:r w:rsidRPr="00DB29FE">
        <w:rPr>
          <w:rFonts w:ascii="Times New Roman" w:hAnsi="Times New Roman"/>
          <w:sz w:val="28"/>
          <w:szCs w:val="28"/>
        </w:rPr>
        <w:t xml:space="preserve"> «Детская художественная школа». </w:t>
      </w:r>
    </w:p>
    <w:p w:rsidR="002E290E" w:rsidRPr="00DB29FE" w:rsidRDefault="002E290E" w:rsidP="00DB29FE">
      <w:pPr>
        <w:pStyle w:val="a4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DB29FE">
        <w:rPr>
          <w:rFonts w:ascii="Times New Roman" w:hAnsi="Times New Roman"/>
          <w:sz w:val="28"/>
          <w:szCs w:val="28"/>
        </w:rPr>
        <w:t xml:space="preserve">Лицензионные нормативы учреждениями выполняются в полном объеме. Школы и филиалы осуществляют свою деятельность на основании Устава и Положений о филиалах. </w:t>
      </w:r>
      <w:proofErr w:type="gramStart"/>
      <w:r w:rsidRPr="00DB29FE">
        <w:rPr>
          <w:rFonts w:ascii="Times New Roman" w:hAnsi="Times New Roman"/>
          <w:sz w:val="28"/>
          <w:szCs w:val="28"/>
        </w:rPr>
        <w:t>Детская школа искусств имеет необходимый фонд учебной, методической и справочной литературы, фонограммы, фонотеку, видеотеку, учебные классы оснащены аудио, видео аппаратурой, синтезаторами, учебной мебелью, музыкальными инструментами, костюмерной базой.</w:t>
      </w:r>
      <w:proofErr w:type="gramEnd"/>
    </w:p>
    <w:p w:rsidR="002E290E" w:rsidRPr="00DB29FE" w:rsidRDefault="002E290E" w:rsidP="00DB29F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B29FE">
        <w:rPr>
          <w:rFonts w:ascii="Times New Roman" w:hAnsi="Times New Roman" w:cs="Times New Roman"/>
          <w:sz w:val="28"/>
          <w:szCs w:val="28"/>
        </w:rPr>
        <w:t xml:space="preserve">В образовательных учреждениях в 2016 – 2017 учебном году обучались 640  учащихся (в 2015г. – 700).    В школах ведут обучение 34  преподавателя, из них 19 имеют высшее образование, 15 – среднее профессиональное. </w:t>
      </w:r>
    </w:p>
    <w:p w:rsidR="002E290E" w:rsidRPr="00DB29FE" w:rsidRDefault="002E290E" w:rsidP="00DB29F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B29FE">
        <w:rPr>
          <w:rFonts w:ascii="Times New Roman" w:hAnsi="Times New Roman" w:cs="Times New Roman"/>
          <w:sz w:val="28"/>
          <w:szCs w:val="28"/>
        </w:rPr>
        <w:t xml:space="preserve">В детской художественной школе работает 1 отделение изобразительного искусства, в котором реализуются 5 дополнительных образовательных программ и 5 </w:t>
      </w:r>
      <w:proofErr w:type="spellStart"/>
      <w:r w:rsidRPr="00DB29FE">
        <w:rPr>
          <w:rFonts w:ascii="Times New Roman" w:hAnsi="Times New Roman" w:cs="Times New Roman"/>
          <w:sz w:val="28"/>
          <w:szCs w:val="28"/>
        </w:rPr>
        <w:t>предпрофессиональных</w:t>
      </w:r>
      <w:proofErr w:type="spellEnd"/>
      <w:r w:rsidRPr="00DB29FE">
        <w:rPr>
          <w:rFonts w:ascii="Times New Roman" w:hAnsi="Times New Roman" w:cs="Times New Roman"/>
          <w:sz w:val="28"/>
          <w:szCs w:val="28"/>
        </w:rPr>
        <w:t xml:space="preserve"> общеобразовательных программ. На базе школы, на основе самоокупаемости, работают группы творческого развития детей 5-12 лет. </w:t>
      </w:r>
    </w:p>
    <w:p w:rsidR="002E290E" w:rsidRPr="00DB29FE" w:rsidRDefault="002E290E" w:rsidP="00DB29FE">
      <w:pPr>
        <w:pStyle w:val="a4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29FE">
        <w:rPr>
          <w:rFonts w:ascii="Times New Roman" w:hAnsi="Times New Roman"/>
          <w:sz w:val="28"/>
          <w:szCs w:val="28"/>
        </w:rPr>
        <w:t xml:space="preserve">     В  детской школе искусств  обучение ведется на 6 отделениях:</w:t>
      </w:r>
    </w:p>
    <w:p w:rsidR="002E290E" w:rsidRPr="00DB29FE" w:rsidRDefault="002E290E" w:rsidP="00DB29FE">
      <w:pPr>
        <w:pStyle w:val="a4"/>
        <w:widowControl w:val="0"/>
        <w:numPr>
          <w:ilvl w:val="0"/>
          <w:numId w:val="1"/>
        </w:numPr>
        <w:tabs>
          <w:tab w:val="left" w:pos="288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29FE">
        <w:rPr>
          <w:rFonts w:ascii="Times New Roman" w:hAnsi="Times New Roman"/>
          <w:sz w:val="28"/>
          <w:szCs w:val="28"/>
        </w:rPr>
        <w:t>отделение фортепиано;</w:t>
      </w:r>
    </w:p>
    <w:p w:rsidR="002E290E" w:rsidRPr="00DB29FE" w:rsidRDefault="002E290E" w:rsidP="00DB29FE">
      <w:pPr>
        <w:pStyle w:val="a4"/>
        <w:widowControl w:val="0"/>
        <w:numPr>
          <w:ilvl w:val="0"/>
          <w:numId w:val="1"/>
        </w:numPr>
        <w:tabs>
          <w:tab w:val="left" w:pos="288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29FE">
        <w:rPr>
          <w:rFonts w:ascii="Times New Roman" w:hAnsi="Times New Roman"/>
          <w:sz w:val="28"/>
          <w:szCs w:val="28"/>
        </w:rPr>
        <w:t>отделение народных инструментов;</w:t>
      </w:r>
    </w:p>
    <w:p w:rsidR="002E290E" w:rsidRPr="00DB29FE" w:rsidRDefault="002E290E" w:rsidP="00DB29FE">
      <w:pPr>
        <w:pStyle w:val="a4"/>
        <w:widowControl w:val="0"/>
        <w:numPr>
          <w:ilvl w:val="0"/>
          <w:numId w:val="1"/>
        </w:numPr>
        <w:tabs>
          <w:tab w:val="left" w:pos="288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29FE">
        <w:rPr>
          <w:rFonts w:ascii="Times New Roman" w:hAnsi="Times New Roman"/>
          <w:sz w:val="28"/>
          <w:szCs w:val="28"/>
        </w:rPr>
        <w:t>отделение хореографии;</w:t>
      </w:r>
    </w:p>
    <w:p w:rsidR="002E290E" w:rsidRPr="00DB29FE" w:rsidRDefault="002E290E" w:rsidP="00DB29FE">
      <w:pPr>
        <w:pStyle w:val="a4"/>
        <w:widowControl w:val="0"/>
        <w:numPr>
          <w:ilvl w:val="0"/>
          <w:numId w:val="1"/>
        </w:numPr>
        <w:tabs>
          <w:tab w:val="left" w:pos="288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29FE">
        <w:rPr>
          <w:rFonts w:ascii="Times New Roman" w:hAnsi="Times New Roman"/>
          <w:sz w:val="28"/>
          <w:szCs w:val="28"/>
        </w:rPr>
        <w:t>отделение  музыкальное искусство эстрады;</w:t>
      </w:r>
    </w:p>
    <w:p w:rsidR="002E290E" w:rsidRPr="00DB29FE" w:rsidRDefault="002E290E" w:rsidP="00DB29FE">
      <w:pPr>
        <w:pStyle w:val="a4"/>
        <w:widowControl w:val="0"/>
        <w:numPr>
          <w:ilvl w:val="0"/>
          <w:numId w:val="1"/>
        </w:numPr>
        <w:tabs>
          <w:tab w:val="left" w:pos="288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29FE">
        <w:rPr>
          <w:rFonts w:ascii="Times New Roman" w:hAnsi="Times New Roman"/>
          <w:sz w:val="28"/>
          <w:szCs w:val="28"/>
        </w:rPr>
        <w:t>отделение вокала;</w:t>
      </w:r>
    </w:p>
    <w:p w:rsidR="002E290E" w:rsidRPr="00DB29FE" w:rsidRDefault="002E290E" w:rsidP="00DB29FE">
      <w:pPr>
        <w:pStyle w:val="a4"/>
        <w:widowControl w:val="0"/>
        <w:numPr>
          <w:ilvl w:val="0"/>
          <w:numId w:val="1"/>
        </w:numPr>
        <w:tabs>
          <w:tab w:val="left" w:pos="288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29FE">
        <w:rPr>
          <w:rFonts w:ascii="Times New Roman" w:hAnsi="Times New Roman"/>
          <w:sz w:val="28"/>
          <w:szCs w:val="28"/>
        </w:rPr>
        <w:t>отделение декоративно-прикладного творчества.</w:t>
      </w:r>
    </w:p>
    <w:p w:rsidR="002E290E" w:rsidRPr="00DB29FE" w:rsidRDefault="002E290E" w:rsidP="00DB29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29FE">
        <w:rPr>
          <w:rFonts w:ascii="Times New Roman" w:hAnsi="Times New Roman" w:cs="Times New Roman"/>
          <w:sz w:val="28"/>
          <w:szCs w:val="28"/>
        </w:rPr>
        <w:t>Для обеспечения учебно-воспитательного процесса и полноценного усвоения учащимися учебного материала в школе в соответствии с учебными планами и программами устанавливаются следующие виды работы:</w:t>
      </w:r>
    </w:p>
    <w:p w:rsidR="002E290E" w:rsidRPr="00DB29FE" w:rsidRDefault="002E290E" w:rsidP="00DB29FE">
      <w:pPr>
        <w:pStyle w:val="a3"/>
        <w:numPr>
          <w:ilvl w:val="0"/>
          <w:numId w:val="1"/>
        </w:numPr>
        <w:tabs>
          <w:tab w:val="clear" w:pos="360"/>
          <w:tab w:val="num" w:pos="1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29FE">
        <w:rPr>
          <w:rFonts w:ascii="Times New Roman" w:hAnsi="Times New Roman"/>
          <w:sz w:val="28"/>
          <w:szCs w:val="28"/>
        </w:rPr>
        <w:t xml:space="preserve"> групповые и индивидуальные занятия с преподавателем;</w:t>
      </w:r>
    </w:p>
    <w:p w:rsidR="002E290E" w:rsidRPr="00DB29FE" w:rsidRDefault="002E290E" w:rsidP="00DB29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29FE">
        <w:rPr>
          <w:rFonts w:ascii="Times New Roman" w:hAnsi="Times New Roman" w:cs="Times New Roman"/>
          <w:sz w:val="28"/>
          <w:szCs w:val="28"/>
        </w:rPr>
        <w:t xml:space="preserve">- предусмотренные учебными планами и программами контрольные мероприятия (контрольные уроки, зачеты, академические концерты, </w:t>
      </w:r>
      <w:r w:rsidRPr="00DB29FE">
        <w:rPr>
          <w:rFonts w:ascii="Times New Roman" w:hAnsi="Times New Roman" w:cs="Times New Roman"/>
          <w:sz w:val="28"/>
          <w:szCs w:val="28"/>
        </w:rPr>
        <w:lastRenderedPageBreak/>
        <w:t>экзамены, просмотры); культурно-просветительные мероприятия (концерты, лекции, беседы, выставки и т.д.);</w:t>
      </w:r>
      <w:proofErr w:type="gramEnd"/>
    </w:p>
    <w:p w:rsidR="002E290E" w:rsidRPr="00DB29FE" w:rsidRDefault="002E290E" w:rsidP="00DB29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29FE">
        <w:rPr>
          <w:rFonts w:ascii="Times New Roman" w:hAnsi="Times New Roman" w:cs="Times New Roman"/>
          <w:sz w:val="28"/>
          <w:szCs w:val="28"/>
        </w:rPr>
        <w:t xml:space="preserve"> - внеурочные мероприятия-посещения с учителем концертов, музеев. </w:t>
      </w:r>
    </w:p>
    <w:p w:rsidR="002E290E" w:rsidRDefault="002E290E" w:rsidP="00DB29FE">
      <w:pPr>
        <w:pStyle w:val="a4"/>
        <w:widowControl w:val="0"/>
        <w:tabs>
          <w:tab w:val="left" w:pos="288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29FE">
        <w:rPr>
          <w:rFonts w:ascii="Times New Roman" w:hAnsi="Times New Roman"/>
          <w:sz w:val="28"/>
          <w:szCs w:val="28"/>
        </w:rPr>
        <w:t>Целью создания отделения декоративно-прикладного творчества в МБУ ДО «ДШИ» явилось приобщение детей дошкольного  и младшего школьного возраста к миру искусства.</w:t>
      </w:r>
    </w:p>
    <w:p w:rsidR="001A36EF" w:rsidRDefault="001A36EF" w:rsidP="00DB29FE">
      <w:pPr>
        <w:pStyle w:val="a4"/>
        <w:widowControl w:val="0"/>
        <w:tabs>
          <w:tab w:val="left" w:pos="288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36EF" w:rsidRDefault="001A36EF" w:rsidP="00DB29FE">
      <w:pPr>
        <w:pStyle w:val="a4"/>
        <w:widowControl w:val="0"/>
        <w:tabs>
          <w:tab w:val="left" w:pos="288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36EF" w:rsidRDefault="001A36EF" w:rsidP="001A36EF">
      <w:pPr>
        <w:spacing w:after="0"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администрации </w:t>
      </w:r>
    </w:p>
    <w:p w:rsidR="001A36EF" w:rsidRDefault="001A36EF" w:rsidP="001A36EF">
      <w:pPr>
        <w:spacing w:after="0"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Ипатовского муниципального </w:t>
      </w:r>
    </w:p>
    <w:p w:rsidR="001A36EF" w:rsidRDefault="001A36EF" w:rsidP="001A36EF">
      <w:pPr>
        <w:spacing w:after="0"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района  Ставропольского края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А.П.Бражко</w:t>
      </w:r>
      <w:proofErr w:type="spellEnd"/>
    </w:p>
    <w:p w:rsidR="001A36EF" w:rsidRDefault="001A36EF" w:rsidP="001A36E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36EF" w:rsidRDefault="001A36EF" w:rsidP="001A36E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Калиниченко Е.Ю.</w:t>
      </w:r>
    </w:p>
    <w:p w:rsidR="001A36EF" w:rsidRDefault="001A36EF" w:rsidP="001A36E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5-00-30</w:t>
      </w:r>
    </w:p>
    <w:sectPr w:rsidR="001A36EF" w:rsidSect="00574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7E7" w:rsidRDefault="00A337E7" w:rsidP="00256B86">
      <w:pPr>
        <w:spacing w:after="0" w:line="240" w:lineRule="auto"/>
      </w:pPr>
      <w:r>
        <w:separator/>
      </w:r>
    </w:p>
  </w:endnote>
  <w:endnote w:type="continuationSeparator" w:id="0">
    <w:p w:rsidR="00A337E7" w:rsidRDefault="00A337E7" w:rsidP="00256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7E7" w:rsidRDefault="00A337E7" w:rsidP="00256B86">
      <w:pPr>
        <w:spacing w:after="0" w:line="240" w:lineRule="auto"/>
      </w:pPr>
      <w:r>
        <w:separator/>
      </w:r>
    </w:p>
  </w:footnote>
  <w:footnote w:type="continuationSeparator" w:id="0">
    <w:p w:rsidR="00A337E7" w:rsidRDefault="00A337E7" w:rsidP="00256B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148D17CA"/>
    <w:multiLevelType w:val="multilevel"/>
    <w:tmpl w:val="ECA416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6A47673"/>
    <w:multiLevelType w:val="hybridMultilevel"/>
    <w:tmpl w:val="C2E0A908"/>
    <w:lvl w:ilvl="0" w:tplc="311C4D7C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E618E246">
      <w:numFmt w:val="bullet"/>
      <w:lvlText w:val="•"/>
      <w:lvlJc w:val="left"/>
      <w:pPr>
        <w:ind w:left="1622" w:hanging="360"/>
      </w:pPr>
      <w:rPr>
        <w:rFonts w:hint="default"/>
      </w:rPr>
    </w:lvl>
    <w:lvl w:ilvl="2" w:tplc="435EF0C0">
      <w:numFmt w:val="bullet"/>
      <w:lvlText w:val="•"/>
      <w:lvlJc w:val="left"/>
      <w:pPr>
        <w:ind w:left="2424" w:hanging="360"/>
      </w:pPr>
      <w:rPr>
        <w:rFonts w:hint="default"/>
      </w:rPr>
    </w:lvl>
    <w:lvl w:ilvl="3" w:tplc="ACE8DCE0">
      <w:numFmt w:val="bullet"/>
      <w:lvlText w:val="•"/>
      <w:lvlJc w:val="left"/>
      <w:pPr>
        <w:ind w:left="3226" w:hanging="360"/>
      </w:pPr>
      <w:rPr>
        <w:rFonts w:hint="default"/>
      </w:rPr>
    </w:lvl>
    <w:lvl w:ilvl="4" w:tplc="372261E4">
      <w:numFmt w:val="bullet"/>
      <w:lvlText w:val="•"/>
      <w:lvlJc w:val="left"/>
      <w:pPr>
        <w:ind w:left="4028" w:hanging="360"/>
      </w:pPr>
      <w:rPr>
        <w:rFonts w:hint="default"/>
      </w:rPr>
    </w:lvl>
    <w:lvl w:ilvl="5" w:tplc="FB2E9E54">
      <w:numFmt w:val="bullet"/>
      <w:lvlText w:val="•"/>
      <w:lvlJc w:val="left"/>
      <w:pPr>
        <w:ind w:left="4830" w:hanging="360"/>
      </w:pPr>
      <w:rPr>
        <w:rFonts w:hint="default"/>
      </w:rPr>
    </w:lvl>
    <w:lvl w:ilvl="6" w:tplc="9AAE7162">
      <w:numFmt w:val="bullet"/>
      <w:lvlText w:val="•"/>
      <w:lvlJc w:val="left"/>
      <w:pPr>
        <w:ind w:left="5632" w:hanging="360"/>
      </w:pPr>
      <w:rPr>
        <w:rFonts w:hint="default"/>
      </w:rPr>
    </w:lvl>
    <w:lvl w:ilvl="7" w:tplc="36E43F64">
      <w:numFmt w:val="bullet"/>
      <w:lvlText w:val="•"/>
      <w:lvlJc w:val="left"/>
      <w:pPr>
        <w:ind w:left="6434" w:hanging="360"/>
      </w:pPr>
      <w:rPr>
        <w:rFonts w:hint="default"/>
      </w:rPr>
    </w:lvl>
    <w:lvl w:ilvl="8" w:tplc="6F9E5E84">
      <w:numFmt w:val="bullet"/>
      <w:lvlText w:val="•"/>
      <w:lvlJc w:val="left"/>
      <w:pPr>
        <w:ind w:left="7236" w:hanging="360"/>
      </w:pPr>
      <w:rPr>
        <w:rFonts w:hint="default"/>
      </w:rPr>
    </w:lvl>
  </w:abstractNum>
  <w:abstractNum w:abstractNumId="3">
    <w:nsid w:val="3B2C4BCB"/>
    <w:multiLevelType w:val="hybridMultilevel"/>
    <w:tmpl w:val="CAEAEFF2"/>
    <w:lvl w:ilvl="0" w:tplc="C602F0AA">
      <w:start w:val="1"/>
      <w:numFmt w:val="decimal"/>
      <w:lvlText w:val="%1."/>
      <w:lvlJc w:val="left"/>
      <w:pPr>
        <w:ind w:left="820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65F28218">
      <w:numFmt w:val="bullet"/>
      <w:lvlText w:val="•"/>
      <w:lvlJc w:val="left"/>
      <w:pPr>
        <w:ind w:left="1620" w:hanging="360"/>
      </w:pPr>
      <w:rPr>
        <w:rFonts w:hint="default"/>
      </w:rPr>
    </w:lvl>
    <w:lvl w:ilvl="2" w:tplc="5738548C">
      <w:numFmt w:val="bullet"/>
      <w:lvlText w:val="•"/>
      <w:lvlJc w:val="left"/>
      <w:pPr>
        <w:ind w:left="2420" w:hanging="360"/>
      </w:pPr>
      <w:rPr>
        <w:rFonts w:hint="default"/>
      </w:rPr>
    </w:lvl>
    <w:lvl w:ilvl="3" w:tplc="E8C0B7B8">
      <w:numFmt w:val="bullet"/>
      <w:lvlText w:val="•"/>
      <w:lvlJc w:val="left"/>
      <w:pPr>
        <w:ind w:left="3220" w:hanging="360"/>
      </w:pPr>
      <w:rPr>
        <w:rFonts w:hint="default"/>
      </w:rPr>
    </w:lvl>
    <w:lvl w:ilvl="4" w:tplc="A47A6EDE">
      <w:numFmt w:val="bullet"/>
      <w:lvlText w:val="•"/>
      <w:lvlJc w:val="left"/>
      <w:pPr>
        <w:ind w:left="4020" w:hanging="360"/>
      </w:pPr>
      <w:rPr>
        <w:rFonts w:hint="default"/>
      </w:rPr>
    </w:lvl>
    <w:lvl w:ilvl="5" w:tplc="A178F6BE">
      <w:numFmt w:val="bullet"/>
      <w:lvlText w:val="•"/>
      <w:lvlJc w:val="left"/>
      <w:pPr>
        <w:ind w:left="4820" w:hanging="360"/>
      </w:pPr>
      <w:rPr>
        <w:rFonts w:hint="default"/>
      </w:rPr>
    </w:lvl>
    <w:lvl w:ilvl="6" w:tplc="A1967BCA">
      <w:numFmt w:val="bullet"/>
      <w:lvlText w:val="•"/>
      <w:lvlJc w:val="left"/>
      <w:pPr>
        <w:ind w:left="5620" w:hanging="360"/>
      </w:pPr>
      <w:rPr>
        <w:rFonts w:hint="default"/>
      </w:rPr>
    </w:lvl>
    <w:lvl w:ilvl="7" w:tplc="652CE33A">
      <w:numFmt w:val="bullet"/>
      <w:lvlText w:val="•"/>
      <w:lvlJc w:val="left"/>
      <w:pPr>
        <w:ind w:left="6420" w:hanging="360"/>
      </w:pPr>
      <w:rPr>
        <w:rFonts w:hint="default"/>
      </w:rPr>
    </w:lvl>
    <w:lvl w:ilvl="8" w:tplc="E8E4F09A">
      <w:numFmt w:val="bullet"/>
      <w:lvlText w:val="•"/>
      <w:lvlJc w:val="left"/>
      <w:pPr>
        <w:ind w:left="7220" w:hanging="360"/>
      </w:pPr>
      <w:rPr>
        <w:rFonts w:hint="default"/>
      </w:rPr>
    </w:lvl>
  </w:abstractNum>
  <w:abstractNum w:abstractNumId="4">
    <w:nsid w:val="6FFB426C"/>
    <w:multiLevelType w:val="multilevel"/>
    <w:tmpl w:val="2F483824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E290E"/>
    <w:rsid w:val="000D6B6E"/>
    <w:rsid w:val="001A36EF"/>
    <w:rsid w:val="00256B86"/>
    <w:rsid w:val="002E290E"/>
    <w:rsid w:val="0050622D"/>
    <w:rsid w:val="0057437C"/>
    <w:rsid w:val="00664416"/>
    <w:rsid w:val="00756945"/>
    <w:rsid w:val="0083511D"/>
    <w:rsid w:val="00A337E7"/>
    <w:rsid w:val="00A45E5C"/>
    <w:rsid w:val="00AB33E6"/>
    <w:rsid w:val="00BF5105"/>
    <w:rsid w:val="00D319C9"/>
    <w:rsid w:val="00DB29FE"/>
    <w:rsid w:val="00E479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3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E290E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uiPriority w:val="99"/>
    <w:unhideWhenUsed/>
    <w:rsid w:val="002E290E"/>
    <w:pPr>
      <w:spacing w:after="120"/>
    </w:pPr>
    <w:rPr>
      <w:rFonts w:ascii="Calibri" w:eastAsia="Times New Roman" w:hAnsi="Calibri" w:cs="Times New Roman"/>
    </w:rPr>
  </w:style>
  <w:style w:type="character" w:customStyle="1" w:styleId="a5">
    <w:name w:val="Основной текст Знак"/>
    <w:basedOn w:val="a0"/>
    <w:link w:val="a4"/>
    <w:uiPriority w:val="99"/>
    <w:rsid w:val="002E290E"/>
    <w:rPr>
      <w:rFonts w:ascii="Calibri" w:eastAsia="Times New Roman" w:hAnsi="Calibri" w:cs="Times New Roman"/>
    </w:rPr>
  </w:style>
  <w:style w:type="paragraph" w:customStyle="1" w:styleId="Heading1">
    <w:name w:val="Heading 1"/>
    <w:basedOn w:val="a"/>
    <w:uiPriority w:val="1"/>
    <w:qFormat/>
    <w:rsid w:val="00664416"/>
    <w:pPr>
      <w:widowControl w:val="0"/>
      <w:spacing w:after="0" w:line="240" w:lineRule="auto"/>
      <w:ind w:left="263" w:right="244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character" w:customStyle="1" w:styleId="a6">
    <w:name w:val="Основной текст_"/>
    <w:basedOn w:val="a0"/>
    <w:link w:val="1"/>
    <w:rsid w:val="0083511D"/>
    <w:rPr>
      <w:rFonts w:ascii="Times New Roman" w:eastAsia="Times New Roman" w:hAnsi="Times New Roman" w:cs="Times New Roman"/>
      <w:spacing w:val="-1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6"/>
    <w:rsid w:val="0083511D"/>
    <w:pPr>
      <w:widowControl w:val="0"/>
      <w:shd w:val="clear" w:color="auto" w:fill="FFFFFF"/>
      <w:spacing w:after="0" w:line="312" w:lineRule="exact"/>
      <w:ind w:hanging="340"/>
      <w:jc w:val="right"/>
    </w:pPr>
    <w:rPr>
      <w:rFonts w:ascii="Times New Roman" w:eastAsia="Times New Roman" w:hAnsi="Times New Roman" w:cs="Times New Roman"/>
      <w:spacing w:val="-1"/>
      <w:sz w:val="25"/>
      <w:szCs w:val="25"/>
    </w:rPr>
  </w:style>
  <w:style w:type="paragraph" w:styleId="a7">
    <w:name w:val="header"/>
    <w:basedOn w:val="a"/>
    <w:link w:val="a8"/>
    <w:uiPriority w:val="99"/>
    <w:semiHidden/>
    <w:unhideWhenUsed/>
    <w:rsid w:val="00256B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56B86"/>
  </w:style>
  <w:style w:type="paragraph" w:styleId="a9">
    <w:name w:val="footer"/>
    <w:basedOn w:val="a"/>
    <w:link w:val="aa"/>
    <w:uiPriority w:val="99"/>
    <w:semiHidden/>
    <w:unhideWhenUsed/>
    <w:rsid w:val="00256B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56B86"/>
  </w:style>
  <w:style w:type="paragraph" w:styleId="ab">
    <w:name w:val="Balloon Text"/>
    <w:basedOn w:val="a"/>
    <w:link w:val="ac"/>
    <w:uiPriority w:val="99"/>
    <w:semiHidden/>
    <w:unhideWhenUsed/>
    <w:rsid w:val="00256B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56B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Рогачевских</dc:creator>
  <cp:keywords/>
  <dc:description/>
  <cp:lastModifiedBy>NT Computer</cp:lastModifiedBy>
  <cp:revision>3</cp:revision>
  <cp:lastPrinted>2017-09-19T11:15:00Z</cp:lastPrinted>
  <dcterms:created xsi:type="dcterms:W3CDTF">2017-09-19T11:58:00Z</dcterms:created>
  <dcterms:modified xsi:type="dcterms:W3CDTF">2017-09-22T11:25:00Z</dcterms:modified>
</cp:coreProperties>
</file>